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bookmarkStart w:id="0" w:name="_GoBack"/>
      <w:bookmarkEnd w:id="0"/>
      <w:r w:rsidRPr="00736AA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8199755</wp:posOffset>
            </wp:positionH>
            <wp:positionV relativeFrom="paragraph">
              <wp:posOffset>-457200</wp:posOffset>
            </wp:positionV>
            <wp:extent cx="1203325" cy="1130300"/>
            <wp:effectExtent l="19050" t="0" r="0" b="0"/>
            <wp:wrapThrough wrapText="bothSides">
              <wp:wrapPolygon edited="0">
                <wp:start x="-342" y="0"/>
                <wp:lineTo x="-342" y="21115"/>
                <wp:lineTo x="21543" y="21115"/>
                <wp:lineTo x="21543" y="0"/>
                <wp:lineTo x="-342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3B9B">
        <w:rPr>
          <w:rFonts w:ascii="Square721 Ex BT" w:hAnsi="Square721 Ex BT"/>
          <w:b/>
          <w:noProof/>
          <w:sz w:val="28"/>
          <w:szCs w:val="28"/>
          <w:lang w:eastAsia="en-AU"/>
        </w:rPr>
        <w:t>Tei Rock</w:t>
      </w:r>
      <w:r w:rsidR="00CE0114">
        <w:rPr>
          <w:rFonts w:ascii="Square721 Ex BT" w:hAnsi="Square721 Ex BT"/>
          <w:b/>
          <w:noProof/>
          <w:sz w:val="28"/>
          <w:szCs w:val="28"/>
          <w:lang w:eastAsia="en-AU"/>
        </w:rPr>
        <w:t xml:space="preserve"> &amp; Marini</w:t>
      </w:r>
      <w:r w:rsidR="008E3B9B">
        <w:rPr>
          <w:rFonts w:ascii="Square721 Ex BT" w:hAnsi="Square721 Ex BT"/>
          <w:b/>
          <w:noProof/>
          <w:sz w:val="28"/>
          <w:szCs w:val="28"/>
          <w:lang w:eastAsia="en-AU"/>
        </w:rPr>
        <w:t xml:space="preserve"> Drill</w:t>
      </w:r>
      <w:r w:rsidR="003C4ED1">
        <w:rPr>
          <w:rFonts w:ascii="Square721 Ex BT" w:hAnsi="Square721 Ex BT"/>
          <w:b/>
          <w:sz w:val="28"/>
          <w:szCs w:val="28"/>
        </w:rPr>
        <w:t xml:space="preserve"> Daily Check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8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1559"/>
        <w:gridCol w:w="5561"/>
      </w:tblGrid>
      <w:tr w:rsidR="00F57BBE" w:rsidRPr="00F57BBE" w:rsidTr="00CE0114">
        <w:tc>
          <w:tcPr>
            <w:tcW w:w="2660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DESCRIPTION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 xml:space="preserve">CHECKS 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YES/NO</w:t>
            </w:r>
          </w:p>
        </w:tc>
        <w:tc>
          <w:tcPr>
            <w:tcW w:w="5561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COMMENTS</w:t>
            </w: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Drifter </w:t>
            </w:r>
          </w:p>
        </w:tc>
        <w:tc>
          <w:tcPr>
            <w:tcW w:w="4394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Grease and Pressure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Slide</w:t>
            </w:r>
          </w:p>
        </w:tc>
        <w:tc>
          <w:tcPr>
            <w:tcW w:w="4394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Grease points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Chain</w:t>
            </w:r>
          </w:p>
        </w:tc>
        <w:tc>
          <w:tcPr>
            <w:tcW w:w="4394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Tension and condition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Slide </w:t>
            </w:r>
          </w:p>
        </w:tc>
        <w:tc>
          <w:tcPr>
            <w:tcW w:w="4394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Wear points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Hitch </w:t>
            </w:r>
          </w:p>
        </w:tc>
        <w:tc>
          <w:tcPr>
            <w:tcW w:w="4394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Assembly check</w:t>
            </w:r>
            <w:r w:rsidR="00FC51AA">
              <w:rPr>
                <w:rFonts w:ascii="Square721 Ex BT" w:hAnsi="Square721 Ex BT"/>
              </w:rPr>
              <w:t xml:space="preserve"> + safety pin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Remote charged</w:t>
            </w:r>
          </w:p>
        </w:tc>
        <w:tc>
          <w:tcPr>
            <w:tcW w:w="4394" w:type="dxa"/>
          </w:tcPr>
          <w:p w:rsidR="00F57BBE" w:rsidRPr="00F57BBE" w:rsidRDefault="00FC51AA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Recharged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Drill Bit</w:t>
            </w:r>
          </w:p>
        </w:tc>
        <w:tc>
          <w:tcPr>
            <w:tcW w:w="4394" w:type="dxa"/>
          </w:tcPr>
          <w:p w:rsidR="00F57BBE" w:rsidRPr="00F57BBE" w:rsidRDefault="00FC51AA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Sharp/ Free of cracks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Shank Wear</w:t>
            </w:r>
          </w:p>
        </w:tc>
        <w:tc>
          <w:tcPr>
            <w:tcW w:w="4394" w:type="dxa"/>
          </w:tcPr>
          <w:p w:rsidR="00F57BBE" w:rsidRPr="00F57BBE" w:rsidRDefault="00FC51AA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Grease/Thread wear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CE0114">
        <w:tc>
          <w:tcPr>
            <w:tcW w:w="2660" w:type="dxa"/>
          </w:tcPr>
          <w:p w:rsidR="00F57BBE" w:rsidRPr="00F57BBE" w:rsidRDefault="0043115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Rod </w:t>
            </w:r>
            <w:r w:rsidR="00E20675">
              <w:rPr>
                <w:rFonts w:ascii="Square721 Ex BT" w:hAnsi="Square721 Ex BT"/>
              </w:rPr>
              <w:t>Wear</w:t>
            </w:r>
          </w:p>
        </w:tc>
        <w:tc>
          <w:tcPr>
            <w:tcW w:w="4394" w:type="dxa"/>
          </w:tcPr>
          <w:p w:rsidR="00F57BBE" w:rsidRPr="00F57BBE" w:rsidRDefault="00FC51AA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Grease/Thread wear</w:t>
            </w:r>
          </w:p>
        </w:tc>
        <w:tc>
          <w:tcPr>
            <w:tcW w:w="1559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561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673"/>
        <w:tblW w:w="0" w:type="auto"/>
        <w:tblLook w:val="04A0" w:firstRow="1" w:lastRow="0" w:firstColumn="1" w:lastColumn="0" w:noHBand="0" w:noVBand="1"/>
      </w:tblPr>
      <w:tblGrid>
        <w:gridCol w:w="3369"/>
        <w:gridCol w:w="10805"/>
      </w:tblGrid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p w:rsidR="00F57BBE" w:rsidRPr="00F57BBE" w:rsidRDefault="00F57BBE">
      <w:pPr>
        <w:rPr>
          <w:rFonts w:ascii="Square721 Ex BT" w:hAnsi="Square721 Ex BT"/>
        </w:rPr>
      </w:pPr>
    </w:p>
    <w:p w:rsidR="00F57BBE" w:rsidRPr="00F57BBE" w:rsidRDefault="00F57BBE" w:rsidP="00F57BBE">
      <w:pPr>
        <w:pStyle w:val="NoSpacing"/>
        <w:rPr>
          <w:rFonts w:ascii="Square721 Ex BT" w:hAnsi="Square721 Ex BT"/>
        </w:rPr>
      </w:pPr>
      <w:r w:rsidRPr="00F57BBE">
        <w:rPr>
          <w:rFonts w:ascii="Square721 Ex BT" w:hAnsi="Square721 Ex BT"/>
        </w:rPr>
        <w:t xml:space="preserve"> </w:t>
      </w:r>
    </w:p>
    <w:sectPr w:rsidR="00F57BBE" w:rsidRPr="00F57BBE" w:rsidSect="00F57BBE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9" w:rsidRDefault="00B850A9" w:rsidP="00B850A9">
      <w:pPr>
        <w:spacing w:after="0" w:line="240" w:lineRule="auto"/>
      </w:pPr>
      <w:r>
        <w:separator/>
      </w:r>
    </w:p>
  </w:endnote>
  <w:end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0A9" w:rsidRPr="00CE0114" w:rsidRDefault="004A6358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4A6358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Works\Checklists\Tei Rock &amp; Marini  Drill Daily</w:t>
    </w:r>
    <w:r>
      <w:rPr>
        <w:noProof/>
      </w:rPr>
      <w:t xml:space="preserve"> Check.docx</w:t>
    </w:r>
    <w:r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9" w:rsidRDefault="00B850A9" w:rsidP="00B850A9">
      <w:pPr>
        <w:spacing w:after="0" w:line="240" w:lineRule="auto"/>
      </w:pPr>
      <w:r>
        <w:separator/>
      </w:r>
    </w:p>
  </w:footnote>
  <w:foot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BE"/>
    <w:rsid w:val="000F483B"/>
    <w:rsid w:val="00181CCA"/>
    <w:rsid w:val="00193FCE"/>
    <w:rsid w:val="00201920"/>
    <w:rsid w:val="00226511"/>
    <w:rsid w:val="00285611"/>
    <w:rsid w:val="00347859"/>
    <w:rsid w:val="0037604C"/>
    <w:rsid w:val="003C4ED1"/>
    <w:rsid w:val="003F7640"/>
    <w:rsid w:val="0043115C"/>
    <w:rsid w:val="00446366"/>
    <w:rsid w:val="004653A9"/>
    <w:rsid w:val="004A6358"/>
    <w:rsid w:val="005A1F7B"/>
    <w:rsid w:val="006E4E3C"/>
    <w:rsid w:val="00736AA9"/>
    <w:rsid w:val="007F18F8"/>
    <w:rsid w:val="0088242C"/>
    <w:rsid w:val="008E3B9B"/>
    <w:rsid w:val="009306CE"/>
    <w:rsid w:val="00AC224B"/>
    <w:rsid w:val="00AD42EE"/>
    <w:rsid w:val="00B850A9"/>
    <w:rsid w:val="00BF1774"/>
    <w:rsid w:val="00C63B47"/>
    <w:rsid w:val="00CE0114"/>
    <w:rsid w:val="00D165DA"/>
    <w:rsid w:val="00E20675"/>
    <w:rsid w:val="00F57BBE"/>
    <w:rsid w:val="00FC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 Office</dc:creator>
  <cp:lastModifiedBy>Anne Marie</cp:lastModifiedBy>
  <cp:revision>3</cp:revision>
  <cp:lastPrinted>2011-12-06T12:44:00Z</cp:lastPrinted>
  <dcterms:created xsi:type="dcterms:W3CDTF">2011-12-06T12:47:00Z</dcterms:created>
  <dcterms:modified xsi:type="dcterms:W3CDTF">2012-08-10T03:35:00Z</dcterms:modified>
</cp:coreProperties>
</file>